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764" w:rsidRPr="00E76764" w:rsidRDefault="00E76764" w:rsidP="00B87AD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1680" w:lineRule="atLeast"/>
        <w:jc w:val="center"/>
        <w:rPr>
          <w:rFonts w:ascii="Arial" w:eastAsia="Times New Roman" w:hAnsi="Arial" w:cs="Arial"/>
          <w:caps/>
          <w:color w:val="193348"/>
          <w:sz w:val="178"/>
          <w:szCs w:val="178"/>
          <w:lang w:eastAsia="fr-FR"/>
        </w:rPr>
      </w:pPr>
      <w:r w:rsidRPr="00B87AD6">
        <w:rPr>
          <w:rFonts w:ascii="Arial" w:eastAsia="Times New Roman" w:hAnsi="Arial" w:cs="Arial"/>
          <w:caps/>
          <w:color w:val="193348"/>
          <w:sz w:val="178"/>
          <w:szCs w:val="178"/>
          <w:lang w:eastAsia="fr-FR"/>
        </w:rPr>
        <w:t>STRAT.In</w:t>
      </w:r>
    </w:p>
    <w:p w:rsidR="00E76764" w:rsidRPr="00E76764" w:rsidRDefault="00E76764" w:rsidP="00B87AD6">
      <w:pPr>
        <w:shd w:val="clear" w:color="auto" w:fill="FFFFFF"/>
        <w:spacing w:after="0" w:line="285" w:lineRule="atLeast"/>
        <w:jc w:val="center"/>
        <w:rPr>
          <w:rFonts w:ascii="Arial" w:eastAsia="Times New Roman" w:hAnsi="Arial" w:cs="Arial"/>
          <w:color w:val="193348"/>
          <w:spacing w:val="-4"/>
          <w:sz w:val="26"/>
          <w:szCs w:val="26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193348"/>
          <w:spacing w:val="-4"/>
          <w:sz w:val="26"/>
          <w:szCs w:val="26"/>
          <w:lang w:eastAsia="fr-FR"/>
        </w:rPr>
        <w:t>Stratégie innovation Canada inc.</w:t>
      </w:r>
    </w:p>
    <w:p w:rsidR="00E76764" w:rsidRPr="00E76764" w:rsidRDefault="00E76764" w:rsidP="00B87AD6">
      <w:pPr>
        <w:shd w:val="clear" w:color="auto" w:fill="FFFFFF"/>
        <w:spacing w:after="0" w:line="555" w:lineRule="atLeast"/>
        <w:jc w:val="center"/>
        <w:rPr>
          <w:rFonts w:ascii="Arial" w:eastAsia="Times New Roman" w:hAnsi="Arial" w:cs="Arial"/>
          <w:color w:val="000000"/>
          <w:sz w:val="40"/>
          <w:szCs w:val="40"/>
          <w:lang w:eastAsia="fr-FR"/>
        </w:rPr>
      </w:pPr>
      <w:r w:rsidRPr="00B87AD6">
        <w:rPr>
          <w:rFonts w:ascii="Arial" w:eastAsia="Times New Roman" w:hAnsi="Arial" w:cs="Arial"/>
          <w:color w:val="000000"/>
          <w:sz w:val="40"/>
          <w:szCs w:val="40"/>
          <w:lang w:eastAsia="fr-FR"/>
        </w:rPr>
        <w:t>www.stratin-canada.com</w:t>
      </w:r>
    </w:p>
    <w:p w:rsidR="00E76764" w:rsidRPr="00E76764" w:rsidRDefault="00E76764" w:rsidP="00B87AD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506985" w:rsidRPr="00B87AD6" w:rsidRDefault="00506985" w:rsidP="00B87AD6">
      <w:pPr>
        <w:rPr>
          <w:rFonts w:ascii="Arial" w:hAnsi="Arial" w:cs="Arial"/>
        </w:rPr>
      </w:pPr>
    </w:p>
    <w:p w:rsidR="00E76764" w:rsidRPr="00E76764" w:rsidRDefault="00E76764" w:rsidP="00B87AD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FFFF"/>
          <w:sz w:val="36"/>
          <w:szCs w:val="36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000000"/>
          <w:sz w:val="36"/>
          <w:szCs w:val="36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435" w:lineRule="atLeast"/>
        <w:jc w:val="center"/>
        <w:rPr>
          <w:rFonts w:ascii="Arial" w:eastAsia="Times New Roman" w:hAnsi="Arial" w:cs="Arial"/>
          <w:color w:val="0D0F2D"/>
          <w:sz w:val="36"/>
          <w:szCs w:val="36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D0F2D"/>
          <w:sz w:val="36"/>
          <w:szCs w:val="36"/>
          <w:lang w:eastAsia="fr-FR"/>
        </w:rPr>
        <w:t>Apprenez à transformer durablement</w:t>
      </w:r>
      <w:r w:rsidR="00B87AD6">
        <w:rPr>
          <w:rFonts w:ascii="Arial" w:eastAsia="Times New Roman" w:hAnsi="Arial" w:cs="Arial"/>
          <w:b/>
          <w:bCs/>
          <w:color w:val="0D0F2D"/>
          <w:sz w:val="36"/>
          <w:szCs w:val="36"/>
          <w:lang w:eastAsia="fr-FR"/>
        </w:rPr>
        <w:t xml:space="preserve"> </w:t>
      </w:r>
      <w:r w:rsidRPr="00B87AD6">
        <w:rPr>
          <w:rFonts w:ascii="Arial" w:eastAsia="Times New Roman" w:hAnsi="Arial" w:cs="Arial"/>
          <w:b/>
          <w:bCs/>
          <w:color w:val="0D0F2D"/>
          <w:sz w:val="36"/>
          <w:szCs w:val="36"/>
          <w:lang w:eastAsia="fr-FR"/>
        </w:rPr>
        <w:t>vos organisations grâce au numérique</w:t>
      </w:r>
    </w:p>
    <w:p w:rsidR="00E76764" w:rsidRDefault="00E76764" w:rsidP="00B87AD6">
      <w:pPr>
        <w:shd w:val="clear" w:color="auto" w:fill="FFFFFF"/>
        <w:spacing w:after="0" w:line="390" w:lineRule="atLeast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28"/>
          <w:szCs w:val="28"/>
          <w:lang w:eastAsia="fr-FR"/>
        </w:rPr>
        <w:t>Pourquoi innover ?</w:t>
      </w:r>
    </w:p>
    <w:p w:rsidR="00B87AD6" w:rsidRPr="00E76764" w:rsidRDefault="00B87AD6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Aujourd’hui, la digitalisation n’est plus une option. Les entreprises africaines qui sauront tirer parti du numérique auront une longueur d’avance dans la compétitivité, la productivité et l’innovation. Mais beaucoup d’entre elles se</w:t>
      </w:r>
      <w:r w:rsidRPr="00E76764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heurtent à des défis :</w:t>
      </w:r>
    </w:p>
    <w:p w:rsidR="00E76764" w:rsidRPr="00E76764" w:rsidRDefault="00E76764" w:rsidP="00B87AD6">
      <w:pPr>
        <w:numPr>
          <w:ilvl w:val="0"/>
          <w:numId w:val="1"/>
        </w:numPr>
        <w:shd w:val="clear" w:color="auto" w:fill="FFFFFF"/>
        <w:spacing w:after="0" w:line="390" w:lineRule="atLeast"/>
        <w:ind w:left="476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Comment adapter les outils numériques aux réalités locales ?</w:t>
      </w:r>
    </w:p>
    <w:p w:rsidR="00E76764" w:rsidRPr="00E76764" w:rsidRDefault="00E76764" w:rsidP="00B87AD6">
      <w:pPr>
        <w:numPr>
          <w:ilvl w:val="0"/>
          <w:numId w:val="1"/>
        </w:numPr>
        <w:shd w:val="clear" w:color="auto" w:fill="FFFFFF"/>
        <w:spacing w:after="0" w:line="390" w:lineRule="atLeast"/>
        <w:ind w:left="476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Comment impliquer les équipes dans la transformation ?</w:t>
      </w:r>
    </w:p>
    <w:p w:rsidR="00E76764" w:rsidRPr="00E76764" w:rsidRDefault="00E76764" w:rsidP="00B87AD6">
      <w:pPr>
        <w:numPr>
          <w:ilvl w:val="0"/>
          <w:numId w:val="1"/>
        </w:numPr>
        <w:shd w:val="clear" w:color="auto" w:fill="FFFFFF"/>
        <w:spacing w:after="0" w:line="390" w:lineRule="atLeast"/>
        <w:ind w:left="476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Par où commencer lorsqu’on dispose de ressources limitées ?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STRAT.IN Canada propose une formation immersive de 3 jours pour</w:t>
      </w:r>
      <w:r w:rsidRPr="00E76764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comprendre, planifier et mettre en œuvre la transformation digitale de</w:t>
      </w:r>
      <w:r w:rsidRPr="00E76764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manière progressive et inclusive.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000000"/>
          <w:spacing w:val="62"/>
          <w:sz w:val="24"/>
          <w:szCs w:val="24"/>
          <w:lang w:eastAsia="fr-FR"/>
        </w:rPr>
      </w:pPr>
      <w:r w:rsidRPr="00B87AD6">
        <w:rPr>
          <w:rFonts w:ascii="Arial" w:eastAsia="Times New Roman" w:hAnsi="Arial" w:cs="Arial"/>
          <w:color w:val="000000"/>
          <w:spacing w:val="62"/>
          <w:sz w:val="24"/>
          <w:szCs w:val="24"/>
          <w:lang w:eastAsia="fr-FR"/>
        </w:rPr>
        <w:t>Une formation interactive et concrète, conçue pour</w:t>
      </w:r>
      <w:r w:rsidRPr="00E76764">
        <w:rPr>
          <w:rFonts w:ascii="Arial" w:eastAsia="Times New Roman" w:hAnsi="Arial" w:cs="Arial"/>
          <w:color w:val="000000"/>
          <w:spacing w:val="62"/>
          <w:sz w:val="24"/>
          <w:szCs w:val="24"/>
          <w:lang w:eastAsia="fr-FR"/>
        </w:rPr>
        <w:br/>
      </w:r>
      <w:r w:rsidRPr="00B87AD6">
        <w:rPr>
          <w:rFonts w:ascii="Arial" w:eastAsia="Times New Roman" w:hAnsi="Arial" w:cs="Arial"/>
          <w:color w:val="000000"/>
          <w:spacing w:val="62"/>
          <w:sz w:val="24"/>
          <w:szCs w:val="24"/>
          <w:lang w:eastAsia="fr-FR"/>
        </w:rPr>
        <w:t>les dirigeants, cadres et agents techniques</w:t>
      </w:r>
      <w:r w:rsidRPr="00E76764">
        <w:rPr>
          <w:rFonts w:ascii="Arial" w:eastAsia="Times New Roman" w:hAnsi="Arial" w:cs="Arial"/>
          <w:color w:val="000000"/>
          <w:spacing w:val="62"/>
          <w:sz w:val="24"/>
          <w:szCs w:val="24"/>
          <w:lang w:eastAsia="fr-FR"/>
        </w:rPr>
        <w:br/>
      </w:r>
      <w:r w:rsidRPr="00B87AD6">
        <w:rPr>
          <w:rFonts w:ascii="Arial" w:eastAsia="Times New Roman" w:hAnsi="Arial" w:cs="Arial"/>
          <w:color w:val="000000"/>
          <w:spacing w:val="62"/>
          <w:sz w:val="24"/>
          <w:szCs w:val="24"/>
          <w:lang w:eastAsia="fr-FR"/>
        </w:rPr>
        <w:t>souhaitant comprendre et appliquer les principes</w:t>
      </w:r>
      <w:r w:rsidRPr="00E76764">
        <w:rPr>
          <w:rFonts w:ascii="Arial" w:eastAsia="Times New Roman" w:hAnsi="Arial" w:cs="Arial"/>
          <w:color w:val="000000"/>
          <w:spacing w:val="62"/>
          <w:sz w:val="24"/>
          <w:szCs w:val="24"/>
          <w:lang w:eastAsia="fr-FR"/>
        </w:rPr>
        <w:br/>
      </w:r>
      <w:r w:rsidRPr="00B87AD6">
        <w:rPr>
          <w:rFonts w:ascii="Arial" w:eastAsia="Times New Roman" w:hAnsi="Arial" w:cs="Arial"/>
          <w:color w:val="000000"/>
          <w:spacing w:val="62"/>
          <w:sz w:val="24"/>
          <w:szCs w:val="24"/>
          <w:lang w:eastAsia="fr-FR"/>
        </w:rPr>
        <w:t>de la transformation digitale dans leur entreprise.</w:t>
      </w:r>
    </w:p>
    <w:p w:rsidR="00E76764" w:rsidRPr="00E76764" w:rsidRDefault="00E76764" w:rsidP="00B87AD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B87AD6" w:rsidRDefault="00E76764" w:rsidP="00B87AD6">
      <w:pPr>
        <w:rPr>
          <w:rFonts w:ascii="Arial" w:eastAsia="Times New Roman" w:hAnsi="Arial" w:cs="Arial"/>
          <w:color w:val="000000"/>
          <w:sz w:val="20"/>
          <w:szCs w:val="20"/>
          <w:lang w:eastAsia="fr-FR"/>
        </w:rPr>
      </w:pPr>
    </w:p>
    <w:p w:rsidR="00E76764" w:rsidRPr="00B87AD6" w:rsidRDefault="00E76764" w:rsidP="00B87AD6">
      <w:pPr>
        <w:rPr>
          <w:rFonts w:ascii="Arial" w:eastAsia="Times New Roman" w:hAnsi="Arial" w:cs="Arial"/>
          <w:color w:val="000000"/>
          <w:sz w:val="20"/>
          <w:szCs w:val="20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B87AD6" w:rsidRDefault="00E76764" w:rsidP="00B87AD6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B87AD6" w:rsidRDefault="00E76764" w:rsidP="00B87AD6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B87AD6" w:rsidRDefault="00E76764" w:rsidP="00B87AD6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B87AD6" w:rsidRDefault="00E76764" w:rsidP="00B87AD6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B87AD6" w:rsidRDefault="00E76764" w:rsidP="00B87AD6">
      <w:pPr>
        <w:shd w:val="clear" w:color="auto" w:fill="FFFFFF"/>
        <w:spacing w:after="0" w:line="330" w:lineRule="atLeast"/>
        <w:rPr>
          <w:rFonts w:ascii="Arial" w:eastAsia="Times New Roman" w:hAnsi="Arial" w:cs="Arial"/>
          <w:b/>
          <w:bCs/>
          <w:color w:val="000000"/>
          <w:sz w:val="37"/>
          <w:szCs w:val="37"/>
          <w:lang w:eastAsia="fr-FR"/>
        </w:rPr>
      </w:pPr>
    </w:p>
    <w:p w:rsidR="00B87AD6" w:rsidRDefault="00B87AD6" w:rsidP="00B87AD6">
      <w:pPr>
        <w:shd w:val="clear" w:color="auto" w:fill="FFFFFF"/>
        <w:spacing w:after="0" w:line="555" w:lineRule="atLeast"/>
        <w:rPr>
          <w:rFonts w:ascii="Arial" w:eastAsia="Times New Roman" w:hAnsi="Arial" w:cs="Arial"/>
          <w:b/>
          <w:bCs/>
          <w:color w:val="000000"/>
          <w:sz w:val="55"/>
          <w:szCs w:val="55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555" w:lineRule="atLeast"/>
        <w:jc w:val="center"/>
        <w:rPr>
          <w:rFonts w:ascii="Arial" w:eastAsia="Times New Roman" w:hAnsi="Arial" w:cs="Arial"/>
          <w:color w:val="000000"/>
          <w:sz w:val="36"/>
          <w:szCs w:val="36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36"/>
          <w:szCs w:val="36"/>
          <w:lang w:eastAsia="fr-FR"/>
        </w:rPr>
        <w:t>Pourquoi participer ?</w:t>
      </w:r>
    </w:p>
    <w:p w:rsidR="00E76764" w:rsidRPr="00B87AD6" w:rsidRDefault="00E76764" w:rsidP="00B87AD6">
      <w:pPr>
        <w:shd w:val="clear" w:color="auto" w:fill="FFFFFF"/>
        <w:spacing w:after="0" w:line="330" w:lineRule="atLeast"/>
        <w:rPr>
          <w:rFonts w:ascii="Arial" w:eastAsia="Times New Roman" w:hAnsi="Arial" w:cs="Arial"/>
          <w:b/>
          <w:bCs/>
          <w:color w:val="000000"/>
          <w:sz w:val="37"/>
          <w:szCs w:val="37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330" w:lineRule="atLeast"/>
        <w:jc w:val="center"/>
        <w:rPr>
          <w:rFonts w:ascii="Arial" w:eastAsia="Times New Roman" w:hAnsi="Arial" w:cs="Arial"/>
          <w:color w:val="000000"/>
          <w:sz w:val="37"/>
          <w:szCs w:val="37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37"/>
          <w:szCs w:val="37"/>
          <w:lang w:eastAsia="fr-FR"/>
        </w:rPr>
        <w:t xml:space="preserve">Les objectifs </w:t>
      </w:r>
      <w:r w:rsidRPr="00B87AD6">
        <w:rPr>
          <w:rFonts w:ascii="Arial" w:eastAsia="Times New Roman" w:hAnsi="Arial" w:cs="Arial"/>
          <w:b/>
          <w:bCs/>
          <w:color w:val="000000"/>
          <w:sz w:val="36"/>
          <w:szCs w:val="36"/>
          <w:lang w:eastAsia="fr-FR"/>
        </w:rPr>
        <w:t>pédagogiques</w:t>
      </w:r>
    </w:p>
    <w:p w:rsidR="00B87AD6" w:rsidRDefault="00B87AD6" w:rsidP="00B87AD6">
      <w:pPr>
        <w:shd w:val="clear" w:color="auto" w:fill="FFFFFF"/>
        <w:spacing w:after="0" w:line="360" w:lineRule="atLeast"/>
        <w:rPr>
          <w:rFonts w:ascii="Arial" w:eastAsia="Times New Roman" w:hAnsi="Arial" w:cs="Arial"/>
          <w:i/>
          <w:iCs/>
          <w:color w:val="000000"/>
          <w:sz w:val="26"/>
          <w:szCs w:val="26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B87AD6">
        <w:rPr>
          <w:rFonts w:ascii="Arial" w:eastAsia="Times New Roman" w:hAnsi="Arial" w:cs="Arial"/>
          <w:i/>
          <w:iCs/>
          <w:color w:val="000000"/>
          <w:sz w:val="26"/>
          <w:szCs w:val="26"/>
          <w:lang w:eastAsia="fr-FR"/>
        </w:rPr>
        <w:t>Au cours de cette formation, les participants apprendront à :</w:t>
      </w:r>
    </w:p>
    <w:p w:rsidR="00E76764" w:rsidRPr="00E76764" w:rsidRDefault="00E76764" w:rsidP="00B87AD6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</w:p>
    <w:p w:rsidR="00E76764" w:rsidRPr="00E76764" w:rsidRDefault="00E76764" w:rsidP="00B87AD6">
      <w:pPr>
        <w:numPr>
          <w:ilvl w:val="0"/>
          <w:numId w:val="3"/>
        </w:numPr>
        <w:shd w:val="clear" w:color="auto" w:fill="FFFFFF"/>
        <w:spacing w:after="0" w:line="360" w:lineRule="atLeast"/>
        <w:ind w:left="446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Comprendre les enjeux et bénéfices de la digitalisation pour les PME africaines</w:t>
      </w:r>
    </w:p>
    <w:p w:rsidR="00E76764" w:rsidRPr="00E76764" w:rsidRDefault="00E76764" w:rsidP="00B87AD6">
      <w:pPr>
        <w:numPr>
          <w:ilvl w:val="0"/>
          <w:numId w:val="3"/>
        </w:numPr>
        <w:shd w:val="clear" w:color="auto" w:fill="FFFFFF"/>
        <w:spacing w:after="0" w:line="360" w:lineRule="atLeast"/>
        <w:ind w:left="446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Cartographier les processus internes et identifier les axes d’automatisation</w:t>
      </w:r>
    </w:p>
    <w:p w:rsidR="00E76764" w:rsidRPr="00E76764" w:rsidRDefault="00E76764" w:rsidP="00B87AD6">
      <w:pPr>
        <w:numPr>
          <w:ilvl w:val="0"/>
          <w:numId w:val="3"/>
        </w:numPr>
        <w:shd w:val="clear" w:color="auto" w:fill="FFFFFF"/>
        <w:spacing w:after="0" w:line="360" w:lineRule="atLeast"/>
        <w:ind w:left="446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Découvrir des outils numériques accessibles : CRM, gestion de stock, facturation, etc.</w:t>
      </w:r>
    </w:p>
    <w:p w:rsidR="00E76764" w:rsidRPr="00E76764" w:rsidRDefault="00E76764" w:rsidP="00B87AD6">
      <w:pPr>
        <w:numPr>
          <w:ilvl w:val="0"/>
          <w:numId w:val="3"/>
        </w:numPr>
        <w:shd w:val="clear" w:color="auto" w:fill="FFFFFF"/>
        <w:spacing w:after="0" w:line="360" w:lineRule="atLeast"/>
        <w:ind w:left="446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S’initier à l’automatisation via des solutions low-code / no-code</w:t>
      </w:r>
    </w:p>
    <w:p w:rsidR="00E76764" w:rsidRPr="00B87AD6" w:rsidRDefault="00E76764" w:rsidP="00B87AD6">
      <w:pPr>
        <w:numPr>
          <w:ilvl w:val="0"/>
          <w:numId w:val="3"/>
        </w:numPr>
        <w:shd w:val="clear" w:color="auto" w:fill="FFFFFF"/>
        <w:spacing w:after="0" w:line="360" w:lineRule="atLeast"/>
        <w:ind w:left="446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Présenter une solution numérique concrète à l’issue de la formation</w:t>
      </w:r>
    </w:p>
    <w:p w:rsidR="00E76764" w:rsidRPr="00E76764" w:rsidRDefault="00E76764" w:rsidP="00B87AD6">
      <w:pPr>
        <w:shd w:val="clear" w:color="auto" w:fill="FFFFFF"/>
        <w:spacing w:after="0" w:line="360" w:lineRule="atLeast"/>
        <w:ind w:left="446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000000"/>
          <w:sz w:val="37"/>
          <w:szCs w:val="37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37"/>
          <w:szCs w:val="37"/>
          <w:lang w:eastAsia="fr-FR"/>
        </w:rPr>
        <w:t>Journée spéciale – "Immersion Innovation</w:t>
      </w:r>
      <w:r w:rsidRPr="00E76764">
        <w:rPr>
          <w:rFonts w:ascii="Arial" w:eastAsia="Times New Roman" w:hAnsi="Arial" w:cs="Arial"/>
          <w:b/>
          <w:bCs/>
          <w:color w:val="000000"/>
          <w:sz w:val="37"/>
          <w:szCs w:val="37"/>
          <w:lang w:eastAsia="fr-FR"/>
        </w:rPr>
        <w:br/>
      </w:r>
      <w:r w:rsidRPr="00B87AD6">
        <w:rPr>
          <w:rFonts w:ascii="Arial" w:eastAsia="Times New Roman" w:hAnsi="Arial" w:cs="Arial"/>
          <w:b/>
          <w:bCs/>
          <w:color w:val="000000"/>
          <w:sz w:val="37"/>
          <w:szCs w:val="37"/>
          <w:lang w:eastAsia="fr-FR"/>
        </w:rPr>
        <w:t>Québec"</w:t>
      </w:r>
    </w:p>
    <w:p w:rsidR="00E76764" w:rsidRPr="00E76764" w:rsidRDefault="00E76764" w:rsidP="00B87AD6">
      <w:pPr>
        <w:numPr>
          <w:ilvl w:val="0"/>
          <w:numId w:val="4"/>
        </w:numPr>
        <w:shd w:val="clear" w:color="auto" w:fill="FFFFFF"/>
        <w:spacing w:after="0" w:line="360" w:lineRule="atLeast"/>
        <w:ind w:left="446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Vivez une demi-journée d’immersion dans un incubateur technologique ou une entreprise innovante québécoise.</w:t>
      </w:r>
    </w:p>
    <w:p w:rsidR="00E76764" w:rsidRPr="00E76764" w:rsidRDefault="00E76764" w:rsidP="00B87AD6">
      <w:pPr>
        <w:numPr>
          <w:ilvl w:val="0"/>
          <w:numId w:val="4"/>
        </w:numPr>
        <w:shd w:val="clear" w:color="auto" w:fill="FFFFFF"/>
        <w:spacing w:after="0" w:line="360" w:lineRule="atLeast"/>
        <w:ind w:left="446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Rencontrez des dirigeants nord-américains et échangez sur les meilleures pratiques de transformation numérique.</w:t>
      </w:r>
    </w:p>
    <w:p w:rsidR="00E76764" w:rsidRPr="00B87AD6" w:rsidRDefault="00E76764" w:rsidP="00B87AD6">
      <w:pPr>
        <w:numPr>
          <w:ilvl w:val="0"/>
          <w:numId w:val="4"/>
        </w:numPr>
        <w:shd w:val="clear" w:color="auto" w:fill="FFFFFF"/>
        <w:spacing w:after="0" w:line="360" w:lineRule="atLeast"/>
        <w:ind w:left="446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Une occasion exceptionnelle de connecter les réalités africaines aux innovations nord-américaines.</w:t>
      </w:r>
    </w:p>
    <w:p w:rsidR="00E76764" w:rsidRPr="00E76764" w:rsidRDefault="00E76764" w:rsidP="00B87AD6">
      <w:pPr>
        <w:shd w:val="clear" w:color="auto" w:fill="FFFFFF"/>
        <w:spacing w:after="0" w:line="360" w:lineRule="atLeast"/>
        <w:ind w:left="446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450" w:lineRule="atLeast"/>
        <w:jc w:val="center"/>
        <w:rPr>
          <w:rFonts w:ascii="Arial" w:eastAsia="Times New Roman" w:hAnsi="Arial" w:cs="Arial"/>
          <w:color w:val="000000"/>
          <w:sz w:val="36"/>
          <w:szCs w:val="36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51"/>
          <w:szCs w:val="51"/>
          <w:lang w:eastAsia="fr-FR"/>
        </w:rPr>
        <w:t>Déroulement de la formation</w:t>
      </w:r>
    </w:p>
    <w:p w:rsidR="00B87AD6" w:rsidRDefault="00B87AD6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b/>
          <w:bCs/>
          <w:color w:val="000000"/>
          <w:sz w:val="28"/>
          <w:szCs w:val="28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28"/>
          <w:szCs w:val="28"/>
          <w:lang w:eastAsia="fr-FR"/>
        </w:rPr>
        <w:t>Jour 1 – Comprendre et planifier la transformation</w:t>
      </w:r>
    </w:p>
    <w:p w:rsidR="00E76764" w:rsidRPr="00E76764" w:rsidRDefault="00E76764" w:rsidP="00B87AD6">
      <w:pPr>
        <w:numPr>
          <w:ilvl w:val="0"/>
          <w:numId w:val="5"/>
        </w:numPr>
        <w:shd w:val="clear" w:color="auto" w:fill="FFFFFF"/>
        <w:spacing w:after="0" w:line="390" w:lineRule="atLeast"/>
        <w:ind w:left="476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Les bases de la transformation digitale</w:t>
      </w:r>
    </w:p>
    <w:p w:rsidR="00E76764" w:rsidRPr="00E76764" w:rsidRDefault="00E76764" w:rsidP="00B87AD6">
      <w:pPr>
        <w:numPr>
          <w:ilvl w:val="0"/>
          <w:numId w:val="5"/>
        </w:numPr>
        <w:shd w:val="clear" w:color="auto" w:fill="FFFFFF"/>
        <w:spacing w:after="0" w:line="390" w:lineRule="atLeast"/>
        <w:ind w:left="476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Diagnostic de maturité numérique</w:t>
      </w:r>
    </w:p>
    <w:p w:rsidR="00E76764" w:rsidRPr="00E76764" w:rsidRDefault="00E76764" w:rsidP="00B87AD6">
      <w:pPr>
        <w:numPr>
          <w:ilvl w:val="0"/>
          <w:numId w:val="5"/>
        </w:numPr>
        <w:shd w:val="clear" w:color="auto" w:fill="FFFFFF"/>
        <w:spacing w:after="0" w:line="390" w:lineRule="atLeast"/>
        <w:ind w:left="476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Atelier de cartographie des processus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28"/>
          <w:szCs w:val="28"/>
          <w:lang w:eastAsia="fr-FR"/>
        </w:rPr>
        <w:t>Jour 2 – Outils et solutions accessibles</w:t>
      </w:r>
    </w:p>
    <w:p w:rsidR="00E76764" w:rsidRPr="00E76764" w:rsidRDefault="00E76764" w:rsidP="00B87AD6">
      <w:pPr>
        <w:numPr>
          <w:ilvl w:val="0"/>
          <w:numId w:val="6"/>
        </w:numPr>
        <w:shd w:val="clear" w:color="auto" w:fill="FFFFFF"/>
        <w:spacing w:after="0" w:line="390" w:lineRule="atLeast"/>
        <w:ind w:left="476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Découverte de solutions numériques adaptées</w:t>
      </w:r>
      <w:r w:rsidRPr="00E76764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aux PME africaines</w:t>
      </w:r>
    </w:p>
    <w:p w:rsidR="00E76764" w:rsidRPr="00E76764" w:rsidRDefault="00E76764" w:rsidP="00B87AD6">
      <w:pPr>
        <w:numPr>
          <w:ilvl w:val="0"/>
          <w:numId w:val="6"/>
        </w:numPr>
        <w:shd w:val="clear" w:color="auto" w:fill="FFFFFF"/>
        <w:spacing w:after="0" w:line="390" w:lineRule="atLeast"/>
        <w:ind w:left="476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Initiation à l’automatisation low-code / no-code</w:t>
      </w:r>
    </w:p>
    <w:p w:rsidR="00E76764" w:rsidRPr="00E76764" w:rsidRDefault="00E76764" w:rsidP="00B87AD6">
      <w:pPr>
        <w:numPr>
          <w:ilvl w:val="0"/>
          <w:numId w:val="6"/>
        </w:numPr>
        <w:shd w:val="clear" w:color="auto" w:fill="FFFFFF"/>
        <w:spacing w:after="0" w:line="390" w:lineRule="atLeast"/>
        <w:ind w:left="476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Études de cas africains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:rsidR="00E76764" w:rsidRPr="00B87AD6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b/>
          <w:bCs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28"/>
          <w:szCs w:val="28"/>
          <w:lang w:eastAsia="fr-FR"/>
        </w:rPr>
        <w:t>Jour 3 – Immersion et plan d’action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:rsidR="00E76764" w:rsidRPr="00E76764" w:rsidRDefault="00E76764" w:rsidP="00B87AD6">
      <w:pPr>
        <w:numPr>
          <w:ilvl w:val="0"/>
          <w:numId w:val="7"/>
        </w:numPr>
        <w:shd w:val="clear" w:color="auto" w:fill="FFFFFF"/>
        <w:spacing w:after="0" w:line="390" w:lineRule="atLeast"/>
        <w:ind w:left="476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Rencontre avec l’écosystème d’innovation</w:t>
      </w:r>
      <w:r w:rsidRPr="00E76764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québécois</w:t>
      </w:r>
    </w:p>
    <w:p w:rsidR="00E76764" w:rsidRPr="00E76764" w:rsidRDefault="00E76764" w:rsidP="00B87AD6">
      <w:pPr>
        <w:numPr>
          <w:ilvl w:val="0"/>
          <w:numId w:val="7"/>
        </w:numPr>
        <w:shd w:val="clear" w:color="auto" w:fill="FFFFFF"/>
        <w:spacing w:after="0" w:line="390" w:lineRule="atLeast"/>
        <w:ind w:left="476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Élaboration d’un plan de transformation</w:t>
      </w:r>
      <w:r w:rsidRPr="00E76764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personnalisé</w:t>
      </w:r>
    </w:p>
    <w:p w:rsidR="00E76764" w:rsidRPr="00E76764" w:rsidRDefault="00E76764" w:rsidP="00B87AD6">
      <w:pPr>
        <w:numPr>
          <w:ilvl w:val="0"/>
          <w:numId w:val="7"/>
        </w:numPr>
        <w:shd w:val="clear" w:color="auto" w:fill="FFFFFF"/>
        <w:spacing w:after="0" w:line="390" w:lineRule="atLeast"/>
        <w:ind w:left="476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Présentation finale des projets numériques</w:t>
      </w:r>
    </w:p>
    <w:p w:rsidR="00E76764" w:rsidRPr="00E76764" w:rsidRDefault="00E76764" w:rsidP="00B87A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000000"/>
          <w:sz w:val="20"/>
          <w:szCs w:val="20"/>
          <w:lang w:eastAsia="fr-FR"/>
        </w:rPr>
      </w:pPr>
    </w:p>
    <w:p w:rsidR="00B87AD6" w:rsidRDefault="00B87AD6" w:rsidP="00B87AD6">
      <w:pPr>
        <w:shd w:val="clear" w:color="auto" w:fill="FFFFFF"/>
        <w:spacing w:after="0" w:line="555" w:lineRule="atLeast"/>
        <w:rPr>
          <w:rFonts w:ascii="Arial" w:eastAsia="Times New Roman" w:hAnsi="Arial" w:cs="Arial"/>
          <w:b/>
          <w:bCs/>
          <w:color w:val="000000"/>
          <w:sz w:val="33"/>
          <w:szCs w:val="33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555" w:lineRule="atLeast"/>
        <w:jc w:val="center"/>
        <w:rPr>
          <w:rFonts w:ascii="Arial" w:eastAsia="Times New Roman" w:hAnsi="Arial" w:cs="Arial"/>
          <w:color w:val="000000"/>
          <w:sz w:val="36"/>
          <w:szCs w:val="36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36"/>
          <w:szCs w:val="36"/>
          <w:lang w:eastAsia="fr-FR"/>
        </w:rPr>
        <w:t>Formule et certification</w:t>
      </w:r>
    </w:p>
    <w:p w:rsidR="00E76764" w:rsidRPr="00E76764" w:rsidRDefault="00E76764" w:rsidP="00B87AD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000000"/>
          <w:sz w:val="20"/>
          <w:szCs w:val="20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0"/>
          <w:szCs w:val="20"/>
          <w:lang w:eastAsia="fr-FR"/>
        </w:rPr>
        <w:t>5</w:t>
      </w:r>
    </w:p>
    <w:p w:rsidR="00E76764" w:rsidRPr="00E76764" w:rsidRDefault="00E76764" w:rsidP="00B87AD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285" w:lineRule="atLeast"/>
        <w:rPr>
          <w:rFonts w:ascii="Arial" w:eastAsia="Times New Roman" w:hAnsi="Arial" w:cs="Arial"/>
          <w:color w:val="000000"/>
          <w:sz w:val="33"/>
          <w:szCs w:val="33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33"/>
          <w:szCs w:val="33"/>
          <w:lang w:eastAsia="fr-FR"/>
        </w:rPr>
        <w:t>Attestation de Stratégie Innovation Canada inc.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Remise à la fin de la formation.</w:t>
      </w:r>
    </w:p>
    <w:p w:rsidR="00E76764" w:rsidRPr="00E76764" w:rsidRDefault="00E76764" w:rsidP="00B87AD6">
      <w:pPr>
        <w:shd w:val="clear" w:color="auto" w:fill="FFFFFF"/>
        <w:spacing w:after="0" w:line="465" w:lineRule="atLeast"/>
        <w:rPr>
          <w:rFonts w:ascii="Arial" w:eastAsia="Times New Roman" w:hAnsi="Arial" w:cs="Arial"/>
          <w:color w:val="FFFFFF"/>
          <w:sz w:val="53"/>
          <w:szCs w:val="53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FFFFFF"/>
          <w:sz w:val="53"/>
          <w:szCs w:val="53"/>
          <w:lang w:eastAsia="fr-FR"/>
        </w:rPr>
        <w:t>1</w:t>
      </w:r>
    </w:p>
    <w:p w:rsidR="00E76764" w:rsidRPr="00E76764" w:rsidRDefault="00E76764" w:rsidP="00B87AD6">
      <w:pPr>
        <w:shd w:val="clear" w:color="auto" w:fill="FFFFFF"/>
        <w:spacing w:after="0" w:line="285" w:lineRule="atLeast"/>
        <w:rPr>
          <w:rFonts w:ascii="Arial" w:eastAsia="Times New Roman" w:hAnsi="Arial" w:cs="Arial"/>
          <w:color w:val="000000"/>
          <w:sz w:val="33"/>
          <w:szCs w:val="33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33"/>
          <w:szCs w:val="33"/>
          <w:lang w:eastAsia="fr-FR"/>
        </w:rPr>
        <w:t>Kit de formation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Supports pédagogiques, outils numériques, et ressources post-formation.</w:t>
      </w:r>
    </w:p>
    <w:p w:rsidR="00E76764" w:rsidRPr="00E76764" w:rsidRDefault="00E76764" w:rsidP="00B87AD6">
      <w:pPr>
        <w:shd w:val="clear" w:color="auto" w:fill="FFFFFF"/>
        <w:spacing w:after="0" w:line="465" w:lineRule="atLeast"/>
        <w:rPr>
          <w:rFonts w:ascii="Arial" w:eastAsia="Times New Roman" w:hAnsi="Arial" w:cs="Arial"/>
          <w:color w:val="FFFFFF"/>
          <w:sz w:val="53"/>
          <w:szCs w:val="53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FFFFFF"/>
          <w:sz w:val="53"/>
          <w:szCs w:val="53"/>
          <w:lang w:eastAsia="fr-FR"/>
        </w:rPr>
        <w:t>2</w:t>
      </w:r>
    </w:p>
    <w:p w:rsidR="00E76764" w:rsidRPr="00E76764" w:rsidRDefault="00E76764" w:rsidP="00B87AD6">
      <w:pPr>
        <w:shd w:val="clear" w:color="auto" w:fill="FFFFFF"/>
        <w:spacing w:after="0" w:line="285" w:lineRule="atLeast"/>
        <w:rPr>
          <w:rFonts w:ascii="Arial" w:eastAsia="Times New Roman" w:hAnsi="Arial" w:cs="Arial"/>
          <w:color w:val="000000"/>
          <w:sz w:val="33"/>
          <w:szCs w:val="33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33"/>
          <w:szCs w:val="33"/>
          <w:lang w:eastAsia="fr-FR"/>
        </w:rPr>
        <w:t>Accompagnement post-formation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Pour les entreprises qui auront des projets définis lors de la formation.</w:t>
      </w:r>
    </w:p>
    <w:p w:rsidR="00E76764" w:rsidRPr="00B87AD6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:rsidR="00E76764" w:rsidRPr="00B87AD6" w:rsidRDefault="00E76764" w:rsidP="00B87AD6">
      <w:pPr>
        <w:shd w:val="clear" w:color="auto" w:fill="FFFFFF"/>
        <w:spacing w:after="0" w:line="585" w:lineRule="atLeast"/>
        <w:rPr>
          <w:rFonts w:ascii="Arial" w:eastAsia="Times New Roman" w:hAnsi="Arial" w:cs="Arial"/>
          <w:b/>
          <w:bCs/>
          <w:color w:val="000000"/>
          <w:sz w:val="59"/>
          <w:szCs w:val="59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59"/>
          <w:szCs w:val="59"/>
          <w:lang w:eastAsia="fr-FR"/>
        </w:rPr>
        <w:t xml:space="preserve">      </w:t>
      </w:r>
    </w:p>
    <w:p w:rsidR="00E76764" w:rsidRPr="00E76764" w:rsidRDefault="00E76764" w:rsidP="00B87AD6">
      <w:pPr>
        <w:shd w:val="clear" w:color="auto" w:fill="FFFFFF"/>
        <w:spacing w:after="0" w:line="585" w:lineRule="atLeast"/>
        <w:jc w:val="center"/>
        <w:rPr>
          <w:rFonts w:ascii="Arial" w:eastAsia="Times New Roman" w:hAnsi="Arial" w:cs="Arial"/>
          <w:color w:val="000000"/>
          <w:sz w:val="36"/>
          <w:szCs w:val="36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36"/>
          <w:szCs w:val="36"/>
          <w:lang w:eastAsia="fr-FR"/>
        </w:rPr>
        <w:t>À propos de la formatrice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jc w:val="center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28"/>
          <w:szCs w:val="28"/>
          <w:lang w:eastAsia="fr-FR"/>
        </w:rPr>
        <w:t>Dr. Asma Razgallah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jc w:val="center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28"/>
          <w:szCs w:val="28"/>
          <w:lang w:eastAsia="fr-FR"/>
        </w:rPr>
        <w:t>Docteure en sciences et technologies de</w:t>
      </w:r>
      <w:r w:rsidRPr="00E76764">
        <w:rPr>
          <w:rFonts w:ascii="Arial" w:eastAsia="Times New Roman" w:hAnsi="Arial" w:cs="Arial"/>
          <w:b/>
          <w:bCs/>
          <w:color w:val="000000"/>
          <w:sz w:val="28"/>
          <w:szCs w:val="28"/>
          <w:lang w:eastAsia="fr-FR"/>
        </w:rPr>
        <w:br/>
      </w:r>
      <w:r w:rsidRPr="00B87AD6">
        <w:rPr>
          <w:rFonts w:ascii="Arial" w:eastAsia="Times New Roman" w:hAnsi="Arial" w:cs="Arial"/>
          <w:b/>
          <w:bCs/>
          <w:color w:val="000000"/>
          <w:sz w:val="28"/>
          <w:szCs w:val="28"/>
          <w:lang w:eastAsia="fr-FR"/>
        </w:rPr>
        <w:t>l’information | Conseillère principale en</w:t>
      </w:r>
      <w:r w:rsidRPr="00E76764">
        <w:rPr>
          <w:rFonts w:ascii="Arial" w:eastAsia="Times New Roman" w:hAnsi="Arial" w:cs="Arial"/>
          <w:b/>
          <w:bCs/>
          <w:color w:val="000000"/>
          <w:sz w:val="28"/>
          <w:szCs w:val="28"/>
          <w:lang w:eastAsia="fr-FR"/>
        </w:rPr>
        <w:br/>
      </w:r>
      <w:r w:rsidRPr="00B87AD6">
        <w:rPr>
          <w:rFonts w:ascii="Arial" w:eastAsia="Times New Roman" w:hAnsi="Arial" w:cs="Arial"/>
          <w:b/>
          <w:bCs/>
          <w:color w:val="000000"/>
          <w:sz w:val="28"/>
          <w:szCs w:val="28"/>
          <w:lang w:eastAsia="fr-FR"/>
        </w:rPr>
        <w:t>innovation | Experte en transformation</w:t>
      </w:r>
      <w:r w:rsidRPr="00E76764">
        <w:rPr>
          <w:rFonts w:ascii="Arial" w:eastAsia="Times New Roman" w:hAnsi="Arial" w:cs="Arial"/>
          <w:b/>
          <w:bCs/>
          <w:color w:val="000000"/>
          <w:sz w:val="28"/>
          <w:szCs w:val="28"/>
          <w:lang w:eastAsia="fr-FR"/>
        </w:rPr>
        <w:br/>
      </w:r>
      <w:r w:rsidRPr="00B87AD6">
        <w:rPr>
          <w:rFonts w:ascii="Arial" w:eastAsia="Times New Roman" w:hAnsi="Arial" w:cs="Arial"/>
          <w:b/>
          <w:bCs/>
          <w:color w:val="000000"/>
          <w:sz w:val="28"/>
          <w:szCs w:val="28"/>
          <w:lang w:eastAsia="fr-FR"/>
        </w:rPr>
        <w:t>numérique et intelligence artificielle</w:t>
      </w:r>
    </w:p>
    <w:p w:rsidR="00E76764" w:rsidRPr="00B87AD6" w:rsidRDefault="00E76764" w:rsidP="00B87AD6">
      <w:pPr>
        <w:shd w:val="clear" w:color="auto" w:fill="FFFFFF"/>
        <w:spacing w:after="0" w:line="390" w:lineRule="atLeast"/>
        <w:jc w:val="center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:rsidR="00E76764" w:rsidRPr="00B87AD6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bookmarkStart w:id="0" w:name="_GoBack"/>
      <w:bookmarkEnd w:id="0"/>
    </w:p>
    <w:p w:rsidR="00B87AD6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Avec plus de dix ans d’expérien</w:t>
      </w:r>
      <w:r w:rsid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ce en innovation technologique, </w:t>
      </w: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formation professionnelle et accompagnement stratégique, Asma Razgallah est reconnue pour son approche à la fois humaine et pratique de la transformation digitale. Elle a mené plusieurs projets liés à </w:t>
      </w:r>
    </w:p>
    <w:p w:rsidR="00B87AD6" w:rsidRDefault="00B87AD6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:rsidR="00B87AD6" w:rsidRDefault="00B87AD6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l’intelligence artificielle, à la cybersécurité et à la gestion de l’innovation au Québec et à l’international.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Elle anime régulièrement des formations, conférences et webinaires sur la transformation numérique, l’IA et la gestion de l’innovation à plusieurs organismes économiques régionaux.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Fondatrice de Stratégie Innovation Canada inc., Asma soutient les entreprises africaines et canadiennes dans leur transition numérique et leur intégration dans les écosystèmes d’innovation nord-américains.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Sa pédagogie repose sur la mise en pratique, la collaboration et la valorisation des ressources locales pour bâtir une innovation durable et inclusive.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FFFF"/>
          <w:sz w:val="36"/>
          <w:szCs w:val="36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495" w:lineRule="atLeast"/>
        <w:jc w:val="center"/>
        <w:rPr>
          <w:rFonts w:ascii="Arial" w:eastAsia="Times New Roman" w:hAnsi="Arial" w:cs="Arial"/>
          <w:color w:val="000000"/>
          <w:sz w:val="36"/>
          <w:szCs w:val="36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36"/>
          <w:szCs w:val="36"/>
          <w:lang w:eastAsia="fr-FR"/>
        </w:rPr>
        <w:t>Informations pratiques</w:t>
      </w:r>
    </w:p>
    <w:p w:rsidR="00E76764" w:rsidRPr="00B87AD6" w:rsidRDefault="00E76764" w:rsidP="00B87AD6">
      <w:pPr>
        <w:shd w:val="clear" w:color="auto" w:fill="FFFFFF"/>
        <w:spacing w:after="0" w:line="555" w:lineRule="atLeast"/>
        <w:rPr>
          <w:rFonts w:ascii="Arial" w:eastAsia="Times New Roman" w:hAnsi="Arial" w:cs="Arial"/>
          <w:color w:val="000000"/>
          <w:sz w:val="40"/>
          <w:szCs w:val="40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555" w:lineRule="atLeast"/>
        <w:rPr>
          <w:rFonts w:ascii="Arial" w:eastAsia="Times New Roman" w:hAnsi="Arial" w:cs="Arial"/>
          <w:color w:val="000000"/>
          <w:sz w:val="36"/>
          <w:szCs w:val="36"/>
          <w:lang w:eastAsia="fr-FR"/>
        </w:rPr>
      </w:pPr>
      <w:r w:rsidRPr="00B87AD6">
        <w:rPr>
          <w:rFonts w:ascii="Segoe UI Symbol" w:eastAsia="Times New Roman" w:hAnsi="Segoe UI Symbol" w:cs="Segoe UI Symbol"/>
          <w:color w:val="000000"/>
          <w:sz w:val="36"/>
          <w:szCs w:val="36"/>
          <w:lang w:eastAsia="fr-FR"/>
        </w:rPr>
        <w:t>📅</w:t>
      </w:r>
      <w:r w:rsidRPr="00B87AD6">
        <w:rPr>
          <w:rFonts w:ascii="Arial" w:eastAsia="Times New Roman" w:hAnsi="Arial" w:cs="Arial"/>
          <w:color w:val="000000"/>
          <w:sz w:val="36"/>
          <w:szCs w:val="36"/>
          <w:lang w:eastAsia="fr-FR"/>
        </w:rPr>
        <w:t> Dates : 9, 10 et 11 avril 2026</w:t>
      </w:r>
    </w:p>
    <w:p w:rsidR="00E76764" w:rsidRPr="00E76764" w:rsidRDefault="00E76764" w:rsidP="00B87AD6">
      <w:pPr>
        <w:shd w:val="clear" w:color="auto" w:fill="FFFFFF"/>
        <w:spacing w:after="0" w:line="555" w:lineRule="atLeast"/>
        <w:rPr>
          <w:rFonts w:ascii="Arial" w:eastAsia="Times New Roman" w:hAnsi="Arial" w:cs="Arial"/>
          <w:color w:val="000000"/>
          <w:sz w:val="36"/>
          <w:szCs w:val="36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555" w:lineRule="atLeast"/>
        <w:rPr>
          <w:rFonts w:ascii="Arial" w:eastAsia="Times New Roman" w:hAnsi="Arial" w:cs="Arial"/>
          <w:color w:val="000000"/>
          <w:sz w:val="36"/>
          <w:szCs w:val="36"/>
          <w:lang w:eastAsia="fr-FR"/>
        </w:rPr>
      </w:pPr>
      <w:r w:rsidRPr="00B87AD6">
        <w:rPr>
          <w:rFonts w:ascii="Arial" w:eastAsia="Times New Roman" w:hAnsi="Arial" w:cs="Arial"/>
          <w:color w:val="000000"/>
          <w:sz w:val="36"/>
          <w:szCs w:val="36"/>
          <w:lang w:eastAsia="fr-FR"/>
        </w:rPr>
        <w:t xml:space="preserve"> </w:t>
      </w:r>
      <w:r w:rsidRPr="00B87AD6">
        <w:rPr>
          <w:rFonts w:ascii="Segoe UI Symbol" w:eastAsia="Times New Roman" w:hAnsi="Segoe UI Symbol" w:cs="Segoe UI Symbol"/>
          <w:color w:val="000000"/>
          <w:sz w:val="36"/>
          <w:szCs w:val="36"/>
          <w:lang w:eastAsia="fr-FR"/>
        </w:rPr>
        <w:t>📍</w:t>
      </w:r>
      <w:r w:rsidRPr="00B87AD6">
        <w:rPr>
          <w:rFonts w:ascii="Arial" w:eastAsia="Times New Roman" w:hAnsi="Arial" w:cs="Arial"/>
          <w:color w:val="000000"/>
          <w:sz w:val="36"/>
          <w:szCs w:val="36"/>
          <w:lang w:eastAsia="fr-FR"/>
        </w:rPr>
        <w:t> Lieu : Ville de Québec – Canada</w:t>
      </w:r>
    </w:p>
    <w:p w:rsidR="00E76764" w:rsidRPr="00E76764" w:rsidRDefault="00E76764" w:rsidP="00B87AD6">
      <w:pPr>
        <w:shd w:val="clear" w:color="auto" w:fill="FFFFFF"/>
        <w:spacing w:after="0" w:line="555" w:lineRule="atLeast"/>
        <w:rPr>
          <w:rFonts w:ascii="Arial" w:eastAsia="Times New Roman" w:hAnsi="Arial" w:cs="Arial"/>
          <w:color w:val="000000"/>
          <w:sz w:val="36"/>
          <w:szCs w:val="36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555" w:lineRule="atLeast"/>
        <w:rPr>
          <w:rFonts w:ascii="Arial" w:eastAsia="Times New Roman" w:hAnsi="Arial" w:cs="Arial"/>
          <w:color w:val="000000"/>
          <w:sz w:val="36"/>
          <w:szCs w:val="36"/>
          <w:lang w:eastAsia="fr-FR"/>
        </w:rPr>
      </w:pPr>
      <w:r w:rsidRPr="00B87AD6">
        <w:rPr>
          <w:rFonts w:ascii="Arial" w:eastAsia="Times New Roman" w:hAnsi="Arial" w:cs="Arial"/>
          <w:color w:val="000000"/>
          <w:sz w:val="36"/>
          <w:szCs w:val="36"/>
          <w:lang w:eastAsia="fr-FR"/>
        </w:rPr>
        <w:t xml:space="preserve"> </w:t>
      </w:r>
      <w:r w:rsidRPr="00B87AD6">
        <w:rPr>
          <w:rFonts w:ascii="Segoe UI Symbol" w:eastAsia="Times New Roman" w:hAnsi="Segoe UI Symbol" w:cs="Segoe UI Symbol"/>
          <w:color w:val="000000"/>
          <w:sz w:val="36"/>
          <w:szCs w:val="36"/>
          <w:lang w:eastAsia="fr-FR"/>
        </w:rPr>
        <w:t>💶</w:t>
      </w:r>
      <w:r w:rsidRPr="00B87AD6">
        <w:rPr>
          <w:rFonts w:ascii="Arial" w:eastAsia="Times New Roman" w:hAnsi="Arial" w:cs="Arial"/>
          <w:color w:val="000000"/>
          <w:sz w:val="36"/>
          <w:szCs w:val="36"/>
          <w:lang w:eastAsia="fr-FR"/>
        </w:rPr>
        <w:t> Prix : 2 353 € ou 1 541 201 FCFA</w:t>
      </w:r>
    </w:p>
    <w:p w:rsidR="00E76764" w:rsidRPr="00B87AD6" w:rsidRDefault="00E76764" w:rsidP="00B87AD6">
      <w:pPr>
        <w:shd w:val="clear" w:color="auto" w:fill="FFFFFF"/>
        <w:spacing w:after="0" w:line="345" w:lineRule="atLeast"/>
        <w:rPr>
          <w:rFonts w:ascii="Arial" w:eastAsia="Times New Roman" w:hAnsi="Arial" w:cs="Arial"/>
          <w:i/>
          <w:iCs/>
          <w:color w:val="000000"/>
          <w:spacing w:val="19"/>
          <w:sz w:val="33"/>
          <w:szCs w:val="33"/>
          <w:lang w:eastAsia="fr-FR"/>
        </w:rPr>
      </w:pPr>
    </w:p>
    <w:p w:rsidR="00E76764" w:rsidRPr="00B87AD6" w:rsidRDefault="00E76764" w:rsidP="00B87AD6">
      <w:pPr>
        <w:shd w:val="clear" w:color="auto" w:fill="FFFFFF"/>
        <w:spacing w:after="0" w:line="345" w:lineRule="atLeast"/>
        <w:rPr>
          <w:rFonts w:ascii="Arial" w:eastAsia="Times New Roman" w:hAnsi="Arial" w:cs="Arial"/>
          <w:i/>
          <w:iCs/>
          <w:color w:val="000000"/>
          <w:spacing w:val="19"/>
          <w:sz w:val="33"/>
          <w:szCs w:val="33"/>
          <w:lang w:eastAsia="fr-FR"/>
        </w:rPr>
      </w:pPr>
    </w:p>
    <w:p w:rsidR="00E76764" w:rsidRPr="00B87AD6" w:rsidRDefault="00E76764" w:rsidP="00B87AD6">
      <w:pPr>
        <w:shd w:val="clear" w:color="auto" w:fill="FFFFFF"/>
        <w:spacing w:after="0" w:line="345" w:lineRule="atLeast"/>
        <w:rPr>
          <w:rFonts w:ascii="Arial" w:eastAsia="Times New Roman" w:hAnsi="Arial" w:cs="Arial"/>
          <w:i/>
          <w:iCs/>
          <w:color w:val="000000"/>
          <w:spacing w:val="19"/>
          <w:sz w:val="33"/>
          <w:szCs w:val="33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345" w:lineRule="atLeast"/>
        <w:rPr>
          <w:rFonts w:ascii="Arial" w:eastAsia="Times New Roman" w:hAnsi="Arial" w:cs="Arial"/>
          <w:color w:val="000000"/>
          <w:spacing w:val="19"/>
          <w:sz w:val="33"/>
          <w:szCs w:val="33"/>
          <w:lang w:eastAsia="fr-FR"/>
        </w:rPr>
      </w:pPr>
      <w:r w:rsidRPr="00B87AD6">
        <w:rPr>
          <w:rFonts w:ascii="Arial" w:eastAsia="Times New Roman" w:hAnsi="Arial" w:cs="Arial"/>
          <w:i/>
          <w:iCs/>
          <w:color w:val="000000"/>
          <w:spacing w:val="19"/>
          <w:sz w:val="33"/>
          <w:szCs w:val="33"/>
          <w:lang w:eastAsia="fr-FR"/>
        </w:rPr>
        <w:t>Les personnes nécessitant un visa pour le Canada peuvent confirmer leur inscription avec un acompte.</w:t>
      </w:r>
    </w:p>
    <w:p w:rsidR="00E76764" w:rsidRPr="00E76764" w:rsidRDefault="00E76764" w:rsidP="00B87AD6">
      <w:pPr>
        <w:shd w:val="clear" w:color="auto" w:fill="FFFFFF"/>
        <w:spacing w:after="0" w:line="345" w:lineRule="atLeast"/>
        <w:rPr>
          <w:rFonts w:ascii="Arial" w:eastAsia="Times New Roman" w:hAnsi="Arial" w:cs="Arial"/>
          <w:color w:val="000000"/>
          <w:spacing w:val="19"/>
          <w:sz w:val="33"/>
          <w:szCs w:val="33"/>
          <w:lang w:eastAsia="fr-FR"/>
        </w:rPr>
      </w:pPr>
    </w:p>
    <w:p w:rsidR="00E76764" w:rsidRDefault="00E76764" w:rsidP="00B87AD6">
      <w:pPr>
        <w:shd w:val="clear" w:color="auto" w:fill="FFFFFF"/>
        <w:spacing w:after="0" w:line="345" w:lineRule="atLeast"/>
        <w:rPr>
          <w:rFonts w:ascii="Arial" w:eastAsia="Times New Roman" w:hAnsi="Arial" w:cs="Arial"/>
          <w:i/>
          <w:iCs/>
          <w:color w:val="000000"/>
          <w:spacing w:val="19"/>
          <w:sz w:val="33"/>
          <w:szCs w:val="33"/>
          <w:lang w:eastAsia="fr-FR"/>
        </w:rPr>
      </w:pPr>
      <w:r w:rsidRPr="00B87AD6">
        <w:rPr>
          <w:rFonts w:ascii="Arial" w:eastAsia="Times New Roman" w:hAnsi="Arial" w:cs="Arial"/>
          <w:i/>
          <w:iCs/>
          <w:color w:val="000000"/>
          <w:spacing w:val="19"/>
          <w:sz w:val="33"/>
          <w:szCs w:val="33"/>
          <w:lang w:eastAsia="fr-FR"/>
        </w:rPr>
        <w:t>Paiement en plusieurs tranches possible sur demande.</w:t>
      </w:r>
    </w:p>
    <w:p w:rsidR="00B87AD6" w:rsidRDefault="00B87AD6" w:rsidP="00B87AD6">
      <w:pPr>
        <w:shd w:val="clear" w:color="auto" w:fill="FFFFFF"/>
        <w:spacing w:after="0" w:line="345" w:lineRule="atLeast"/>
        <w:rPr>
          <w:rFonts w:ascii="Arial" w:eastAsia="Times New Roman" w:hAnsi="Arial" w:cs="Arial"/>
          <w:i/>
          <w:iCs/>
          <w:color w:val="000000"/>
          <w:spacing w:val="19"/>
          <w:sz w:val="33"/>
          <w:szCs w:val="33"/>
          <w:lang w:eastAsia="fr-FR"/>
        </w:rPr>
      </w:pPr>
    </w:p>
    <w:p w:rsidR="00B87AD6" w:rsidRDefault="00B87AD6" w:rsidP="00B87AD6">
      <w:pPr>
        <w:shd w:val="clear" w:color="auto" w:fill="FFFFFF"/>
        <w:spacing w:after="0" w:line="345" w:lineRule="atLeast"/>
        <w:rPr>
          <w:rFonts w:ascii="Arial" w:eastAsia="Times New Roman" w:hAnsi="Arial" w:cs="Arial"/>
          <w:i/>
          <w:iCs/>
          <w:color w:val="000000"/>
          <w:spacing w:val="19"/>
          <w:sz w:val="33"/>
          <w:szCs w:val="33"/>
          <w:lang w:eastAsia="fr-FR"/>
        </w:rPr>
      </w:pPr>
    </w:p>
    <w:p w:rsidR="00B87AD6" w:rsidRDefault="00B87AD6" w:rsidP="00B87AD6">
      <w:pPr>
        <w:shd w:val="clear" w:color="auto" w:fill="FFFFFF"/>
        <w:spacing w:after="0" w:line="345" w:lineRule="atLeast"/>
        <w:rPr>
          <w:rFonts w:ascii="Arial" w:eastAsia="Times New Roman" w:hAnsi="Arial" w:cs="Arial"/>
          <w:i/>
          <w:iCs/>
          <w:color w:val="000000"/>
          <w:spacing w:val="19"/>
          <w:sz w:val="33"/>
          <w:szCs w:val="33"/>
          <w:lang w:eastAsia="fr-FR"/>
        </w:rPr>
      </w:pPr>
    </w:p>
    <w:p w:rsidR="00B87AD6" w:rsidRDefault="00B87AD6" w:rsidP="00B87AD6">
      <w:pPr>
        <w:shd w:val="clear" w:color="auto" w:fill="FFFFFF"/>
        <w:spacing w:after="0" w:line="345" w:lineRule="atLeast"/>
        <w:rPr>
          <w:rFonts w:ascii="Arial" w:eastAsia="Times New Roman" w:hAnsi="Arial" w:cs="Arial"/>
          <w:i/>
          <w:iCs/>
          <w:color w:val="000000"/>
          <w:spacing w:val="19"/>
          <w:sz w:val="33"/>
          <w:szCs w:val="33"/>
          <w:lang w:eastAsia="fr-FR"/>
        </w:rPr>
      </w:pPr>
    </w:p>
    <w:p w:rsidR="00B87AD6" w:rsidRDefault="00B87AD6" w:rsidP="00B87AD6">
      <w:pPr>
        <w:shd w:val="clear" w:color="auto" w:fill="FFFFFF"/>
        <w:spacing w:after="0" w:line="345" w:lineRule="atLeast"/>
        <w:rPr>
          <w:rFonts w:ascii="Arial" w:eastAsia="Times New Roman" w:hAnsi="Arial" w:cs="Arial"/>
          <w:i/>
          <w:iCs/>
          <w:color w:val="000000"/>
          <w:spacing w:val="19"/>
          <w:sz w:val="33"/>
          <w:szCs w:val="33"/>
          <w:lang w:eastAsia="fr-FR"/>
        </w:rPr>
      </w:pPr>
    </w:p>
    <w:p w:rsidR="00B87AD6" w:rsidRPr="00E76764" w:rsidRDefault="00B87AD6" w:rsidP="00B87AD6">
      <w:pPr>
        <w:shd w:val="clear" w:color="auto" w:fill="FFFFFF"/>
        <w:spacing w:after="0" w:line="345" w:lineRule="atLeast"/>
        <w:rPr>
          <w:rFonts w:ascii="Arial" w:eastAsia="Times New Roman" w:hAnsi="Arial" w:cs="Arial"/>
          <w:color w:val="000000"/>
          <w:spacing w:val="19"/>
          <w:sz w:val="33"/>
          <w:szCs w:val="33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345" w:lineRule="atLeast"/>
        <w:rPr>
          <w:rFonts w:ascii="Arial" w:eastAsia="Times New Roman" w:hAnsi="Arial" w:cs="Arial"/>
          <w:color w:val="000000"/>
          <w:spacing w:val="19"/>
          <w:sz w:val="33"/>
          <w:szCs w:val="33"/>
          <w:lang w:eastAsia="fr-FR"/>
        </w:rPr>
      </w:pPr>
    </w:p>
    <w:p w:rsidR="00E76764" w:rsidRPr="00E76764" w:rsidRDefault="00E76764" w:rsidP="00B87AD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495" w:lineRule="atLeast"/>
        <w:rPr>
          <w:rFonts w:ascii="Arial" w:eastAsia="Times New Roman" w:hAnsi="Arial" w:cs="Arial"/>
          <w:color w:val="000000"/>
          <w:sz w:val="55"/>
          <w:szCs w:val="55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55"/>
          <w:szCs w:val="55"/>
          <w:lang w:eastAsia="fr-FR"/>
        </w:rPr>
        <w:t>Contacts utiles</w:t>
      </w:r>
    </w:p>
    <w:p w:rsidR="00E76764" w:rsidRPr="00E76764" w:rsidRDefault="00E76764" w:rsidP="00B87AD6">
      <w:pPr>
        <w:shd w:val="clear" w:color="auto" w:fill="FFFFFF"/>
        <w:spacing w:after="0" w:line="285" w:lineRule="atLeast"/>
        <w:rPr>
          <w:rFonts w:ascii="Arial" w:eastAsia="Times New Roman" w:hAnsi="Arial" w:cs="Arial"/>
          <w:color w:val="000000"/>
          <w:sz w:val="33"/>
          <w:szCs w:val="33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33"/>
          <w:szCs w:val="33"/>
          <w:lang w:eastAsia="fr-FR"/>
        </w:rPr>
        <w:t xml:space="preserve">Présidente - Fondatrice 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aps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b/>
          <w:bCs/>
          <w:caps/>
          <w:color w:val="000000"/>
          <w:sz w:val="28"/>
          <w:szCs w:val="28"/>
          <w:lang w:eastAsia="fr-FR"/>
        </w:rPr>
        <w:t>Asma Razgallah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email : admin@stratin-canada.com</w:t>
      </w:r>
    </w:p>
    <w:p w:rsid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Tel : +1 418 490 2281</w:t>
      </w:r>
    </w:p>
    <w:p w:rsidR="00B87AD6" w:rsidRPr="00E76764" w:rsidRDefault="00B87AD6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285" w:lineRule="atLeast"/>
        <w:rPr>
          <w:rFonts w:ascii="Arial" w:eastAsia="Times New Roman" w:hAnsi="Arial" w:cs="Arial"/>
          <w:color w:val="000000"/>
          <w:sz w:val="33"/>
          <w:szCs w:val="33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000000"/>
          <w:sz w:val="33"/>
          <w:szCs w:val="33"/>
          <w:lang w:eastAsia="fr-FR"/>
        </w:rPr>
        <w:t>Coordinateur de formation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aps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b/>
          <w:bCs/>
          <w:caps/>
          <w:color w:val="000000"/>
          <w:sz w:val="28"/>
          <w:szCs w:val="28"/>
          <w:lang w:eastAsia="fr-FR"/>
        </w:rPr>
        <w:t>Laurent G-M Manouaba</w:t>
      </w:r>
    </w:p>
    <w:p w:rsidR="00E76764" w:rsidRP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email : teemirlaurent@yahoo.fr</w:t>
      </w:r>
    </w:p>
    <w:p w:rsidR="00E76764" w:rsidRDefault="00E76764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Tel : +228 90 44 55 71</w:t>
      </w:r>
    </w:p>
    <w:p w:rsidR="00B87AD6" w:rsidRPr="00E76764" w:rsidRDefault="00B87AD6" w:rsidP="00B87AD6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:rsidR="00E76764" w:rsidRPr="00B87AD6" w:rsidRDefault="00E76764" w:rsidP="00B87AD6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B87AD6">
        <w:rPr>
          <w:rFonts w:ascii="Segoe UI Symbol" w:eastAsia="Times New Roman" w:hAnsi="Segoe UI Symbol" w:cs="Segoe UI Symbol"/>
          <w:color w:val="000000"/>
          <w:sz w:val="24"/>
          <w:szCs w:val="24"/>
          <w:lang w:eastAsia="fr-FR"/>
        </w:rPr>
        <w:t>🔗</w:t>
      </w:r>
      <w:r w:rsidRPr="00B87AD6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LinkedIn : @strat-in</w:t>
      </w:r>
    </w:p>
    <w:p w:rsidR="00E76764" w:rsidRPr="00B87AD6" w:rsidRDefault="00E76764" w:rsidP="00B87AD6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FFFF"/>
          <w:sz w:val="15"/>
          <w:szCs w:val="15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1680" w:lineRule="atLeast"/>
        <w:rPr>
          <w:rFonts w:ascii="Arial" w:eastAsia="Times New Roman" w:hAnsi="Arial" w:cs="Arial"/>
          <w:caps/>
          <w:color w:val="000000"/>
          <w:sz w:val="178"/>
          <w:szCs w:val="178"/>
          <w:lang w:eastAsia="fr-FR"/>
        </w:rPr>
      </w:pPr>
      <w:r w:rsidRPr="00B87AD6">
        <w:rPr>
          <w:rFonts w:ascii="Arial" w:eastAsia="Times New Roman" w:hAnsi="Arial" w:cs="Arial"/>
          <w:caps/>
          <w:color w:val="000000"/>
          <w:sz w:val="178"/>
          <w:szCs w:val="178"/>
          <w:lang w:eastAsia="fr-FR"/>
        </w:rPr>
        <w:t>STRAT.In</w:t>
      </w:r>
    </w:p>
    <w:p w:rsidR="00B87AD6" w:rsidRPr="00E76764" w:rsidRDefault="00B87AD6" w:rsidP="00B87AD6">
      <w:pPr>
        <w:shd w:val="clear" w:color="auto" w:fill="FFFFFF"/>
        <w:spacing w:after="0" w:line="285" w:lineRule="atLeast"/>
        <w:jc w:val="center"/>
        <w:rPr>
          <w:rFonts w:ascii="Arial" w:eastAsia="Times New Roman" w:hAnsi="Arial" w:cs="Arial"/>
          <w:color w:val="193348"/>
          <w:spacing w:val="-4"/>
          <w:sz w:val="26"/>
          <w:szCs w:val="26"/>
          <w:lang w:eastAsia="fr-FR"/>
        </w:rPr>
      </w:pPr>
      <w:r w:rsidRPr="00B87AD6">
        <w:rPr>
          <w:rFonts w:ascii="Arial" w:eastAsia="Times New Roman" w:hAnsi="Arial" w:cs="Arial"/>
          <w:b/>
          <w:bCs/>
          <w:color w:val="193348"/>
          <w:spacing w:val="-4"/>
          <w:sz w:val="26"/>
          <w:szCs w:val="26"/>
          <w:lang w:eastAsia="fr-FR"/>
        </w:rPr>
        <w:t>Stratégie innovation Canada inc.</w:t>
      </w:r>
    </w:p>
    <w:p w:rsidR="00B87AD6" w:rsidRDefault="00B87AD6" w:rsidP="00B87AD6">
      <w:pPr>
        <w:shd w:val="clear" w:color="auto" w:fill="FFFFFF"/>
        <w:spacing w:after="0" w:line="555" w:lineRule="atLeast"/>
        <w:jc w:val="center"/>
        <w:rPr>
          <w:rFonts w:ascii="Arial" w:eastAsia="Times New Roman" w:hAnsi="Arial" w:cs="Arial"/>
          <w:color w:val="000000"/>
          <w:sz w:val="40"/>
          <w:szCs w:val="40"/>
          <w:lang w:eastAsia="fr-FR"/>
        </w:rPr>
      </w:pPr>
      <w:hyperlink r:id="rId8" w:history="1">
        <w:r w:rsidRPr="00BF7BEC">
          <w:rPr>
            <w:rStyle w:val="Lienhypertexte"/>
            <w:rFonts w:ascii="Arial" w:eastAsia="Times New Roman" w:hAnsi="Arial" w:cs="Arial"/>
            <w:sz w:val="40"/>
            <w:szCs w:val="40"/>
            <w:lang w:eastAsia="fr-FR"/>
          </w:rPr>
          <w:t>www.stratin-canada.com</w:t>
        </w:r>
      </w:hyperlink>
    </w:p>
    <w:p w:rsidR="00B87AD6" w:rsidRPr="00E76764" w:rsidRDefault="00B87AD6" w:rsidP="00B87AD6">
      <w:pPr>
        <w:shd w:val="clear" w:color="auto" w:fill="FFFFFF"/>
        <w:spacing w:after="0" w:line="555" w:lineRule="atLeast"/>
        <w:jc w:val="center"/>
        <w:rPr>
          <w:rFonts w:ascii="Arial" w:eastAsia="Times New Roman" w:hAnsi="Arial" w:cs="Arial"/>
          <w:color w:val="000000"/>
          <w:sz w:val="40"/>
          <w:szCs w:val="40"/>
          <w:lang w:eastAsia="fr-FR"/>
        </w:rPr>
      </w:pPr>
      <w:r w:rsidRPr="00B87AD6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admin@stratin-canada.com</w:t>
      </w:r>
    </w:p>
    <w:p w:rsidR="00E76764" w:rsidRPr="00E76764" w:rsidRDefault="00E76764" w:rsidP="00B87AD6">
      <w:pPr>
        <w:shd w:val="clear" w:color="auto" w:fill="FFFFFF"/>
        <w:spacing w:after="0" w:line="1680" w:lineRule="atLeast"/>
        <w:rPr>
          <w:rFonts w:ascii="Arial" w:eastAsia="Times New Roman" w:hAnsi="Arial" w:cs="Arial"/>
          <w:caps/>
          <w:color w:val="FFFFFF"/>
          <w:sz w:val="178"/>
          <w:szCs w:val="178"/>
          <w:lang w:eastAsia="fr-FR"/>
        </w:rPr>
      </w:pPr>
    </w:p>
    <w:p w:rsidR="00E76764" w:rsidRPr="00E76764" w:rsidRDefault="00E76764" w:rsidP="00B87AD6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:rsidR="00E76764" w:rsidRPr="00B87AD6" w:rsidRDefault="00E76764" w:rsidP="00B87AD6">
      <w:pPr>
        <w:rPr>
          <w:rFonts w:ascii="Arial" w:hAnsi="Arial" w:cs="Arial"/>
        </w:rPr>
      </w:pPr>
    </w:p>
    <w:sectPr w:rsidR="00E76764" w:rsidRPr="00B87AD6" w:rsidSect="00E76764">
      <w:footerReference w:type="default" r:id="rId9"/>
      <w:pgSz w:w="11906" w:h="16838"/>
      <w:pgMar w:top="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5179" w:rsidRDefault="00B05179" w:rsidP="00B87AD6">
      <w:pPr>
        <w:spacing w:after="0" w:line="240" w:lineRule="auto"/>
      </w:pPr>
      <w:r>
        <w:separator/>
      </w:r>
    </w:p>
  </w:endnote>
  <w:endnote w:type="continuationSeparator" w:id="0">
    <w:p w:rsidR="00B05179" w:rsidRDefault="00B05179" w:rsidP="00B87A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8207298"/>
      <w:docPartObj>
        <w:docPartGallery w:val="Page Numbers (Bottom of Page)"/>
        <w:docPartUnique/>
      </w:docPartObj>
    </w:sdtPr>
    <w:sdtContent>
      <w:p w:rsidR="00B87AD6" w:rsidRDefault="00B87AD6">
        <w:pPr>
          <w:pStyle w:val="Pieddepage"/>
        </w:pPr>
        <w:r>
          <w:rPr>
            <w:noProof/>
            <w:lang w:eastAsia="fr-FR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9855200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14" name="Carré corné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87AD6" w:rsidRDefault="00B87AD6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Pr="00B87AD6">
                                <w:rPr>
                                  <w:noProof/>
                                  <w:sz w:val="16"/>
                                  <w:szCs w:val="16"/>
                                </w:rPr>
                                <w:t>5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Carré corné 14" o:spid="_x0000_s1026" type="#_x0000_t65" style="position:absolute;margin-left:0;margin-top:0;width:29pt;height:21.6pt;z-index:251659264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kIJPgIAAHMEAAAOAAAAZHJzL2Uyb0RvYy54bWysVG2OEzEM/Y/EHaL8p9PvLVWnq1WXIqQF&#10;Vlo4QJpkOoFMHJy003KjPQcXw5OZlhb4hWil1I6dF/s9p4vbQ2XZXmMw4HI+6PU5006CMm6b88+f&#10;1q9mnIUonBIWnM75UQd+u3z5YlH7uR5CCVZpZATiwrz2OS9j9PMsC7LUlQg98NpRsACsRCQXt5lC&#10;URN6ZbNhvz/NakDlEaQOgXbv2yBfJvyi0DJ+LIqgI7M5p9piWjGtm2bNlgsx36LwpZFdGeIfqqiE&#10;cXTpGepeRMF2aP6AqoxECFDEnoQqg6IwUqceqJtB/7dunkrhdeqFyAn+TFP4f7Dyw/4RmVGk3Zgz&#10;JyrSaCUQfzwzCejoh/aJpNqHOeU++Uds2gz+AeTXwBysSuG2+g4R6lILRaUNmvzs6kDjBDrKNvV7&#10;UHSF2EVIfB0KrBpAYoIdkizHsyz6EJmkzdF0NuqTeJJCw5vxaJhky8T8dNhjiG81VKwxcl40Q6VW&#10;VL7GdInYP4SY1FFdi0J94ayoLGm9F5aNxpPpCbRLJvgTbGoYrFFrY21ycLtZWWR0NOfr9Ek9Ey+X&#10;adaxmqof3ExSFVexcAkx6zffv0Eg7JxKM9qQ+6azozC2talK6zq2G4JboeJhc+g024A6Eu8I7eTT&#10;SyWjBPzOWU1Tn/PwbSdQc2bfOdLu9WA8bp5JcsaTG6Ka4WVkcxkRThJUziNnrbmK7dPaeTTbkm4a&#10;pM4d3JHehYmnwWir6uqmySbr6ulc+inr13/F8icAAAD//wMAUEsDBBQABgAIAAAAIQB1vJVG2QAA&#10;AAMBAAAPAAAAZHJzL2Rvd25yZXYueG1sTI/NTsMwEITvSLyDtUjcqEPLjxXiVBUIiSst0Os23iYR&#10;8TqK3Sbl6Vm4wGWk0axmvi2Wk+/UkYbYBrZwPctAEVfBtVxbeNs8XxlQMSE77AKThRNFWJbnZwXm&#10;Loz8Ssd1qpWUcMzRQpNSn2sdq4Y8xlnoiSXbh8FjEjvU2g04Srnv9DzL7rTHlmWhwZ4eG6o+1wdv&#10;4cusjNkvso9TH57M+9hu71/S1trLi2n1ACrRlP6O4Qdf0KEUpl04sIuqsyCPpF+V7NaI21m4WcxB&#10;l4X+z15+AwAA//8DAFBLAQItABQABgAIAAAAIQC2gziS/gAAAOEBAAATAAAAAAAAAAAAAAAAAAAA&#10;AABbQ29udGVudF9UeXBlc10ueG1sUEsBAi0AFAAGAAgAAAAhADj9If/WAAAAlAEAAAsAAAAAAAAA&#10;AAAAAAAALwEAAF9yZWxzLy5yZWxzUEsBAi0AFAAGAAgAAAAhAFMaQgk+AgAAcwQAAA4AAAAAAAAA&#10;AAAAAAAALgIAAGRycy9lMm9Eb2MueG1sUEsBAi0AFAAGAAgAAAAhAHW8lUbZAAAAAwEAAA8AAAAA&#10;AAAAAAAAAAAAmAQAAGRycy9kb3ducmV2LnhtbFBLBQYAAAAABAAEAPMAAACeBQAAAAA=&#10;" o:allowincell="f" adj="14135" strokecolor="gray" strokeweight=".25pt">
                  <v:textbox>
                    <w:txbxContent>
                      <w:p w:rsidR="00B87AD6" w:rsidRDefault="00B87AD6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Pr="00B87AD6">
                          <w:rPr>
                            <w:noProof/>
                            <w:sz w:val="16"/>
                            <w:szCs w:val="16"/>
                          </w:rPr>
                          <w:t>5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5179" w:rsidRDefault="00B05179" w:rsidP="00B87AD6">
      <w:pPr>
        <w:spacing w:after="0" w:line="240" w:lineRule="auto"/>
      </w:pPr>
      <w:r>
        <w:separator/>
      </w:r>
    </w:p>
  </w:footnote>
  <w:footnote w:type="continuationSeparator" w:id="0">
    <w:p w:rsidR="00B05179" w:rsidRDefault="00B05179" w:rsidP="00B87A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400AC"/>
    <w:multiLevelType w:val="multilevel"/>
    <w:tmpl w:val="F6C0D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4A7496"/>
    <w:multiLevelType w:val="multilevel"/>
    <w:tmpl w:val="DEEEC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16419A"/>
    <w:multiLevelType w:val="multilevel"/>
    <w:tmpl w:val="0204B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0914A2"/>
    <w:multiLevelType w:val="multilevel"/>
    <w:tmpl w:val="8FB49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C25FEF"/>
    <w:multiLevelType w:val="multilevel"/>
    <w:tmpl w:val="3D2C1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F552F3"/>
    <w:multiLevelType w:val="multilevel"/>
    <w:tmpl w:val="DAD00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1B317B"/>
    <w:multiLevelType w:val="multilevel"/>
    <w:tmpl w:val="17D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764"/>
    <w:rsid w:val="00506985"/>
    <w:rsid w:val="00B05179"/>
    <w:rsid w:val="00B87AD6"/>
    <w:rsid w:val="00E76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2D34B88-C245-4862-BBD4-28C03EE59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28usra">
    <w:name w:val="_28usra"/>
    <w:basedOn w:val="Normal"/>
    <w:rsid w:val="00E76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gcmg">
    <w:name w:val="a_gcmg"/>
    <w:basedOn w:val="Policepardfaut"/>
    <w:rsid w:val="00E76764"/>
  </w:style>
  <w:style w:type="paragraph" w:customStyle="1" w:styleId="j4gztq">
    <w:name w:val="j4gztq"/>
    <w:basedOn w:val="Normal"/>
    <w:rsid w:val="00E76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B87AD6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B87A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87AD6"/>
  </w:style>
  <w:style w:type="paragraph" w:styleId="Pieddepage">
    <w:name w:val="footer"/>
    <w:basedOn w:val="Normal"/>
    <w:link w:val="PieddepageCar"/>
    <w:uiPriority w:val="99"/>
    <w:unhideWhenUsed/>
    <w:rsid w:val="00B87A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87A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96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27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96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102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1536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692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1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20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9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0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182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063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2466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56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622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9080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8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98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519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0263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439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19891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6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68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291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667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2937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538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746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71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2125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9670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738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88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1013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2456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295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287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852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674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5386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0975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461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5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917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39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936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724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531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185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500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7910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409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39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8017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610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8018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949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863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579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507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34629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007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609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199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4304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672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598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150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241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2504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006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2906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00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27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806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616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3978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7698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552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98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463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0247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39025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12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476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7798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976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5425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433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343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018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949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057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6377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115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2484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497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856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530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1925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56419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9456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5901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63412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891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4454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6630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0476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9547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51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79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46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444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5792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49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751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96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912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60904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501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019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340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763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5973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575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834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923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98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993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1423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8618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6353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1203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355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027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712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3385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2928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939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736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214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530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3419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6363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029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8185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142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14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717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1952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554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368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849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9618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38793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281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036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711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105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956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6806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9861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7761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2366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2647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0907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06100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94604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2661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6758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2248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4059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177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7789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8834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72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237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7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48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044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894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67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45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14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7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962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7764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7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7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439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28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548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5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42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62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162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4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02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244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87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770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585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4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47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7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328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21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93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20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695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56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10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2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09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74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281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9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911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058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03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5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47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35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353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83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2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44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58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42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390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228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5270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9287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340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7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796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770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639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9309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885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871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246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463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770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0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219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962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2281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62755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90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61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502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6592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8913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66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704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197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871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519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60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467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9595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077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5731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3145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61409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4141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443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1246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9024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9744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51408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2581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143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46732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2486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224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1497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2360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2827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3299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521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171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566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2601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334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05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0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0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54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649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488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64598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303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826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342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160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6972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38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214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009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312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60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110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81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845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590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9227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261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2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6222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440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2179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318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30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447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5535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772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94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16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506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6412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40664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347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317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168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5288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362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189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369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3084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9588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95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12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540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2863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469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81352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442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425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7981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395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0371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774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54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7925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395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2830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55963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66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784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418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691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5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74867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023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633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105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466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0424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853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729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9404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1659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9217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08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344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151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7795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0361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4167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1494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30156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091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7681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4556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0065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343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233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17827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0423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21396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499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099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3575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636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05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3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2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22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15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232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775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192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553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7440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5035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71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030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23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2439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32894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079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348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445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3062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266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404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438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1890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7512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7397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411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84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2162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038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60074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666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444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951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0102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8544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288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760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4936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490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04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2231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1333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89912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4444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5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5302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7408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90669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248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4845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0222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23655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901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7173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1637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36865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61899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481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613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321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695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94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2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1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06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411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496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853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5906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8581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2818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02799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544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145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728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321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2241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6768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266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7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3492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5911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2417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756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84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584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10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964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5006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514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115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203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06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93423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17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216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284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659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244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213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785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750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5609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98540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093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6343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846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185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954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2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6469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0958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624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7526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431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817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018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5516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0436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73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103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457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292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065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7428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3699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96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2333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966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4015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14470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3963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384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552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0639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60783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407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2166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152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06213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00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78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44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96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96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76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700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1431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3240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9561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72515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192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197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95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01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1035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004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929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899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6993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46776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25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550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8880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318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572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415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835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846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739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4769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240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901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894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62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4945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235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205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6778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8106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6323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151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51912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0739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917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729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9142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319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65770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985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7914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2729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39739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0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734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7379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1156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860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1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3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81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136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140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193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199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36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911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881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013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8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8010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9571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9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845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6031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9947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164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304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2673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628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549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6336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86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09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903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796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4003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829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456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1971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733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2537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4362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8742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26145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1103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0720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5512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89825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43696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59186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937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9973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335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440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4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067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6627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79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9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02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48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291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184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866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64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435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3435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8931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645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293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161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561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7241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8500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82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7741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186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801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02928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680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681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8043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55615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195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516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6955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360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6649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031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095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171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5840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3322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010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291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809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471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1221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157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734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4158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245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130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87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925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925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377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00322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483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785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011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7286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3217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tin-canada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A90773-2025-44FC-A51C-C642BAB82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695</Words>
  <Characters>3824</Characters>
  <Application>Microsoft Office Word</Application>
  <DocSecurity>0</DocSecurity>
  <Lines>31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2026-01-15T10:35:00Z</dcterms:created>
  <dcterms:modified xsi:type="dcterms:W3CDTF">2026-01-15T10:52:00Z</dcterms:modified>
</cp:coreProperties>
</file>